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1E5" w:rsidRPr="00565F9B" w:rsidRDefault="009751E5" w:rsidP="009751E5">
      <w:pPr>
        <w:rPr>
          <w:b/>
          <w:szCs w:val="28"/>
        </w:rPr>
      </w:pPr>
      <w:r w:rsidRPr="00565F9B">
        <w:rPr>
          <w:b/>
          <w:szCs w:val="28"/>
        </w:rPr>
        <w:t>Задача 2.</w:t>
      </w:r>
    </w:p>
    <w:p w:rsidR="009751E5" w:rsidRDefault="009751E5" w:rsidP="009751E5">
      <w:pPr>
        <w:rPr>
          <w:szCs w:val="28"/>
        </w:rPr>
      </w:pPr>
      <w:r w:rsidRPr="001E6D80">
        <w:rPr>
          <w:szCs w:val="28"/>
        </w:rPr>
        <w:t>Дано:</w:t>
      </w:r>
    </w:p>
    <w:p w:rsidR="009751E5" w:rsidRDefault="009751E5" w:rsidP="009751E5">
      <w:pPr>
        <w:rPr>
          <w:szCs w:val="28"/>
        </w:rPr>
      </w:pPr>
      <w:r>
        <w:rPr>
          <w:szCs w:val="28"/>
        </w:rPr>
        <w:t>Плоская стальная стенка толщиной</w:t>
      </w:r>
      <w:proofErr w:type="gramStart"/>
      <w:r>
        <w:rPr>
          <w:szCs w:val="28"/>
        </w:rPr>
        <w:t xml:space="preserve"> </w:t>
      </w:r>
      <w:proofErr w:type="spellStart"/>
      <w:r>
        <w:rPr>
          <w:szCs w:val="28"/>
        </w:rPr>
        <w:t>δ</w:t>
      </w:r>
      <w:r>
        <w:rPr>
          <w:szCs w:val="28"/>
          <w:vertAlign w:val="subscript"/>
        </w:rPr>
        <w:t>С</w:t>
      </w:r>
      <w:proofErr w:type="spellEnd"/>
      <w:proofErr w:type="gramEnd"/>
      <w:r>
        <w:rPr>
          <w:szCs w:val="28"/>
        </w:rPr>
        <w:t xml:space="preserve"> омывается одной стороной горячими газами с температурой </w:t>
      </w:r>
      <w:r>
        <w:rPr>
          <w:szCs w:val="28"/>
          <w:lang w:val="en-US"/>
        </w:rPr>
        <w:t>t</w:t>
      </w:r>
      <w:r w:rsidRPr="00221D2A">
        <w:rPr>
          <w:szCs w:val="28"/>
          <w:vertAlign w:val="subscript"/>
        </w:rPr>
        <w:t>Г</w:t>
      </w:r>
      <w:r>
        <w:rPr>
          <w:szCs w:val="28"/>
        </w:rPr>
        <w:t xml:space="preserve">, а с другой стороны – водой с температурой </w:t>
      </w:r>
      <w:r>
        <w:rPr>
          <w:szCs w:val="28"/>
          <w:lang w:val="en-US"/>
        </w:rPr>
        <w:t>t</w:t>
      </w:r>
      <w:r w:rsidRPr="00221D2A">
        <w:rPr>
          <w:szCs w:val="28"/>
          <w:vertAlign w:val="subscript"/>
        </w:rPr>
        <w:t>В</w:t>
      </w:r>
      <w:r>
        <w:rPr>
          <w:szCs w:val="28"/>
        </w:rPr>
        <w:t>.</w:t>
      </w:r>
    </w:p>
    <w:p w:rsidR="009751E5" w:rsidRPr="00221D2A" w:rsidRDefault="009751E5" w:rsidP="009751E5">
      <w:pPr>
        <w:rPr>
          <w:szCs w:val="28"/>
        </w:rPr>
      </w:pPr>
    </w:p>
    <w:tbl>
      <w:tblPr>
        <w:tblStyle w:val="a3"/>
        <w:tblW w:w="0" w:type="auto"/>
        <w:jc w:val="center"/>
        <w:tblInd w:w="-839" w:type="dxa"/>
        <w:tblLayout w:type="fixed"/>
        <w:tblLook w:val="04A0" w:firstRow="1" w:lastRow="0" w:firstColumn="1" w:lastColumn="0" w:noHBand="0" w:noVBand="1"/>
      </w:tblPr>
      <w:tblGrid>
        <w:gridCol w:w="4187"/>
        <w:gridCol w:w="1559"/>
        <w:gridCol w:w="1843"/>
        <w:gridCol w:w="1348"/>
      </w:tblGrid>
      <w:tr w:rsidR="009751E5" w:rsidRPr="001E6D80" w:rsidTr="00EC7AAC">
        <w:trPr>
          <w:jc w:val="center"/>
        </w:trPr>
        <w:tc>
          <w:tcPr>
            <w:tcW w:w="4187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Наименование</w:t>
            </w:r>
          </w:p>
        </w:tc>
        <w:tc>
          <w:tcPr>
            <w:tcW w:w="1559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Единица измерения</w:t>
            </w:r>
          </w:p>
        </w:tc>
        <w:tc>
          <w:tcPr>
            <w:tcW w:w="1843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Обозначение</w:t>
            </w:r>
          </w:p>
        </w:tc>
        <w:tc>
          <w:tcPr>
            <w:tcW w:w="1348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Значение</w:t>
            </w:r>
          </w:p>
        </w:tc>
      </w:tr>
      <w:tr w:rsidR="009751E5" w:rsidRPr="001E6D80" w:rsidTr="00EC7AAC">
        <w:trPr>
          <w:jc w:val="center"/>
        </w:trPr>
        <w:tc>
          <w:tcPr>
            <w:tcW w:w="4187" w:type="dxa"/>
            <w:vAlign w:val="center"/>
          </w:tcPr>
          <w:p w:rsidR="009751E5" w:rsidRPr="001E6D80" w:rsidRDefault="009751E5" w:rsidP="00EC7AAC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Толщина стенки</w:t>
            </w:r>
          </w:p>
        </w:tc>
        <w:tc>
          <w:tcPr>
            <w:tcW w:w="1559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мм</w:t>
            </w:r>
          </w:p>
        </w:tc>
        <w:tc>
          <w:tcPr>
            <w:tcW w:w="1843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proofErr w:type="spellStart"/>
            <w:r w:rsidRPr="001E6D80">
              <w:rPr>
                <w:szCs w:val="28"/>
              </w:rPr>
              <w:t>δ</w:t>
            </w:r>
            <w:r w:rsidRPr="00565F9B">
              <w:rPr>
                <w:szCs w:val="28"/>
                <w:vertAlign w:val="subscript"/>
              </w:rPr>
              <w:t>С</w:t>
            </w:r>
            <w:proofErr w:type="spellEnd"/>
          </w:p>
        </w:tc>
        <w:tc>
          <w:tcPr>
            <w:tcW w:w="1348" w:type="dxa"/>
            <w:vAlign w:val="center"/>
          </w:tcPr>
          <w:p w:rsidR="009751E5" w:rsidRPr="00ED4788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</w:tr>
      <w:tr w:rsidR="009751E5" w:rsidRPr="001E6D80" w:rsidTr="00EC7AAC">
        <w:trPr>
          <w:jc w:val="center"/>
        </w:trPr>
        <w:tc>
          <w:tcPr>
            <w:tcW w:w="4187" w:type="dxa"/>
            <w:vAlign w:val="center"/>
          </w:tcPr>
          <w:p w:rsidR="009751E5" w:rsidRPr="001E6D80" w:rsidRDefault="009751E5" w:rsidP="00EC7AAC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Толщина слоя накипи</w:t>
            </w:r>
          </w:p>
        </w:tc>
        <w:tc>
          <w:tcPr>
            <w:tcW w:w="1559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мм</w:t>
            </w:r>
          </w:p>
        </w:tc>
        <w:tc>
          <w:tcPr>
            <w:tcW w:w="1843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  <w:lang w:val="en-US"/>
              </w:rPr>
            </w:pPr>
            <w:proofErr w:type="spellStart"/>
            <w:r w:rsidRPr="001E6D80">
              <w:rPr>
                <w:szCs w:val="28"/>
              </w:rPr>
              <w:t>δ</w:t>
            </w:r>
            <w:r>
              <w:rPr>
                <w:szCs w:val="28"/>
                <w:vertAlign w:val="subscript"/>
              </w:rPr>
              <w:t>Н</w:t>
            </w:r>
            <w:proofErr w:type="spellEnd"/>
          </w:p>
        </w:tc>
        <w:tc>
          <w:tcPr>
            <w:tcW w:w="1348" w:type="dxa"/>
            <w:vAlign w:val="center"/>
          </w:tcPr>
          <w:p w:rsidR="009751E5" w:rsidRPr="00ED4788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</w:tr>
      <w:tr w:rsidR="009751E5" w:rsidRPr="001E6D80" w:rsidTr="00EC7AAC">
        <w:trPr>
          <w:jc w:val="center"/>
        </w:trPr>
        <w:tc>
          <w:tcPr>
            <w:tcW w:w="4187" w:type="dxa"/>
            <w:vAlign w:val="center"/>
          </w:tcPr>
          <w:p w:rsidR="009751E5" w:rsidRPr="001E6D80" w:rsidRDefault="009751E5" w:rsidP="00EC7AAC">
            <w:pPr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Коэффициент теплоотдачи от газов </w:t>
            </w:r>
            <w:proofErr w:type="gramStart"/>
            <w:r>
              <w:rPr>
                <w:szCs w:val="28"/>
              </w:rPr>
              <w:t>к</w:t>
            </w:r>
            <w:proofErr w:type="gramEnd"/>
            <w:r>
              <w:rPr>
                <w:szCs w:val="28"/>
              </w:rPr>
              <w:t xml:space="preserve"> стенки</w:t>
            </w:r>
          </w:p>
        </w:tc>
        <w:tc>
          <w:tcPr>
            <w:tcW w:w="1559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 w:rsidRPr="00565F9B">
              <w:rPr>
                <w:position w:val="-28"/>
                <w:szCs w:val="28"/>
              </w:rPr>
              <w:object w:dxaOrig="760" w:dyaOrig="7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8.25pt;height:36pt" o:ole="">
                  <v:imagedata r:id="rId5" o:title=""/>
                </v:shape>
                <o:OLEObject Type="Embed" ProgID="Equation.DSMT4" ShapeID="_x0000_i1025" DrawAspect="Content" ObjectID="_1611655049" r:id="rId6"/>
              </w:object>
            </w:r>
          </w:p>
        </w:tc>
        <w:tc>
          <w:tcPr>
            <w:tcW w:w="1843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 w:rsidRPr="00E56938">
              <w:rPr>
                <w:sz w:val="36"/>
                <w:szCs w:val="36"/>
              </w:rPr>
              <w:t>α</w:t>
            </w:r>
            <w:r w:rsidRPr="00565F9B">
              <w:rPr>
                <w:szCs w:val="28"/>
                <w:vertAlign w:val="subscript"/>
              </w:rPr>
              <w:t>Г</w:t>
            </w:r>
          </w:p>
        </w:tc>
        <w:tc>
          <w:tcPr>
            <w:tcW w:w="1348" w:type="dxa"/>
            <w:vAlign w:val="center"/>
          </w:tcPr>
          <w:p w:rsidR="009751E5" w:rsidRPr="00ED4788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25</w:t>
            </w:r>
          </w:p>
        </w:tc>
      </w:tr>
      <w:tr w:rsidR="009751E5" w:rsidRPr="001E6D80" w:rsidTr="00EC7AAC">
        <w:trPr>
          <w:jc w:val="center"/>
        </w:trPr>
        <w:tc>
          <w:tcPr>
            <w:tcW w:w="4187" w:type="dxa"/>
            <w:vAlign w:val="center"/>
          </w:tcPr>
          <w:p w:rsidR="009751E5" w:rsidRPr="001E6D80" w:rsidRDefault="009751E5" w:rsidP="00EC7AAC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Коэффициент теплоотдачи от стенки к воде</w:t>
            </w:r>
          </w:p>
        </w:tc>
        <w:tc>
          <w:tcPr>
            <w:tcW w:w="1559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 w:rsidRPr="00565F9B">
              <w:rPr>
                <w:position w:val="-28"/>
                <w:szCs w:val="28"/>
              </w:rPr>
              <w:object w:dxaOrig="760" w:dyaOrig="720">
                <v:shape id="_x0000_i1026" type="#_x0000_t75" style="width:38.25pt;height:36pt" o:ole="">
                  <v:imagedata r:id="rId7" o:title=""/>
                </v:shape>
                <o:OLEObject Type="Embed" ProgID="Equation.DSMT4" ShapeID="_x0000_i1026" DrawAspect="Content" ObjectID="_1611655050" r:id="rId8"/>
              </w:object>
            </w:r>
          </w:p>
        </w:tc>
        <w:tc>
          <w:tcPr>
            <w:tcW w:w="1843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 w:rsidRPr="00E56938">
              <w:rPr>
                <w:sz w:val="36"/>
                <w:szCs w:val="36"/>
              </w:rPr>
              <w:t>α</w:t>
            </w:r>
            <w:proofErr w:type="gramStart"/>
            <w:r>
              <w:rPr>
                <w:szCs w:val="28"/>
                <w:vertAlign w:val="subscript"/>
              </w:rPr>
              <w:t>Ж</w:t>
            </w:r>
            <w:proofErr w:type="gramEnd"/>
          </w:p>
        </w:tc>
        <w:tc>
          <w:tcPr>
            <w:tcW w:w="1348" w:type="dxa"/>
            <w:vAlign w:val="center"/>
          </w:tcPr>
          <w:p w:rsidR="009751E5" w:rsidRPr="00ED4788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4,2</w:t>
            </w:r>
          </w:p>
        </w:tc>
      </w:tr>
      <w:tr w:rsidR="009751E5" w:rsidRPr="001E6D80" w:rsidTr="00EC7AAC">
        <w:trPr>
          <w:jc w:val="center"/>
        </w:trPr>
        <w:tc>
          <w:tcPr>
            <w:tcW w:w="4187" w:type="dxa"/>
            <w:vAlign w:val="center"/>
          </w:tcPr>
          <w:p w:rsidR="009751E5" w:rsidRPr="001E6D80" w:rsidRDefault="009751E5" w:rsidP="00EC7AAC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Температура газа</w:t>
            </w:r>
          </w:p>
        </w:tc>
        <w:tc>
          <w:tcPr>
            <w:tcW w:w="1559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°С</w:t>
            </w:r>
          </w:p>
        </w:tc>
        <w:tc>
          <w:tcPr>
            <w:tcW w:w="1843" w:type="dxa"/>
            <w:vAlign w:val="center"/>
          </w:tcPr>
          <w:p w:rsidR="009751E5" w:rsidRPr="00565F9B" w:rsidRDefault="009751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bscript"/>
              </w:rPr>
              <w:t>Г</w:t>
            </w:r>
          </w:p>
        </w:tc>
        <w:tc>
          <w:tcPr>
            <w:tcW w:w="1348" w:type="dxa"/>
            <w:vAlign w:val="center"/>
          </w:tcPr>
          <w:p w:rsidR="009751E5" w:rsidRPr="00ED4788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500</w:t>
            </w:r>
          </w:p>
        </w:tc>
      </w:tr>
      <w:tr w:rsidR="009751E5" w:rsidRPr="001E6D80" w:rsidTr="00EC7AAC">
        <w:trPr>
          <w:jc w:val="center"/>
        </w:trPr>
        <w:tc>
          <w:tcPr>
            <w:tcW w:w="4187" w:type="dxa"/>
            <w:vAlign w:val="center"/>
          </w:tcPr>
          <w:p w:rsidR="009751E5" w:rsidRPr="001E6D80" w:rsidRDefault="009751E5" w:rsidP="00EC7AAC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Температура воды</w:t>
            </w:r>
          </w:p>
        </w:tc>
        <w:tc>
          <w:tcPr>
            <w:tcW w:w="1559" w:type="dxa"/>
            <w:vAlign w:val="center"/>
          </w:tcPr>
          <w:p w:rsidR="009751E5" w:rsidRPr="001E6D80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°С</w:t>
            </w:r>
          </w:p>
        </w:tc>
        <w:tc>
          <w:tcPr>
            <w:tcW w:w="1843" w:type="dxa"/>
            <w:vAlign w:val="center"/>
          </w:tcPr>
          <w:p w:rsidR="009751E5" w:rsidRPr="00565F9B" w:rsidRDefault="009751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bscript"/>
              </w:rPr>
              <w:t>В</w:t>
            </w:r>
          </w:p>
        </w:tc>
        <w:tc>
          <w:tcPr>
            <w:tcW w:w="1348" w:type="dxa"/>
            <w:vAlign w:val="center"/>
          </w:tcPr>
          <w:p w:rsidR="009751E5" w:rsidRPr="00ED4788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140</w:t>
            </w:r>
          </w:p>
        </w:tc>
      </w:tr>
      <w:tr w:rsidR="009751E5" w:rsidRPr="001E6D80" w:rsidTr="00EC7AAC">
        <w:trPr>
          <w:jc w:val="center"/>
        </w:trPr>
        <w:tc>
          <w:tcPr>
            <w:tcW w:w="4187" w:type="dxa"/>
            <w:vAlign w:val="center"/>
          </w:tcPr>
          <w:p w:rsidR="009751E5" w:rsidRDefault="009751E5" w:rsidP="00EC7AAC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Коэффициент теплопроводности стали</w:t>
            </w:r>
          </w:p>
        </w:tc>
        <w:tc>
          <w:tcPr>
            <w:tcW w:w="1559" w:type="dxa"/>
            <w:vAlign w:val="center"/>
          </w:tcPr>
          <w:p w:rsidR="009751E5" w:rsidRDefault="009751E5" w:rsidP="00EC7AAC">
            <w:pPr>
              <w:jc w:val="center"/>
              <w:rPr>
                <w:szCs w:val="28"/>
              </w:rPr>
            </w:pPr>
            <w:r w:rsidRPr="00221D2A">
              <w:rPr>
                <w:position w:val="-26"/>
                <w:szCs w:val="28"/>
              </w:rPr>
              <w:object w:dxaOrig="639" w:dyaOrig="700">
                <v:shape id="_x0000_i1027" type="#_x0000_t75" style="width:32.25pt;height:35.25pt" o:ole="">
                  <v:imagedata r:id="rId9" o:title=""/>
                </v:shape>
                <o:OLEObject Type="Embed" ProgID="Equation.DSMT4" ShapeID="_x0000_i1027" DrawAspect="Content" ObjectID="_1611655051" r:id="rId10"/>
              </w:object>
            </w:r>
          </w:p>
        </w:tc>
        <w:tc>
          <w:tcPr>
            <w:tcW w:w="1843" w:type="dxa"/>
            <w:vAlign w:val="center"/>
          </w:tcPr>
          <w:p w:rsidR="009751E5" w:rsidRPr="00221D2A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λ</w:t>
            </w:r>
            <w:r w:rsidRPr="00221D2A">
              <w:rPr>
                <w:szCs w:val="28"/>
                <w:vertAlign w:val="subscript"/>
              </w:rPr>
              <w:t>С</w:t>
            </w:r>
          </w:p>
        </w:tc>
        <w:tc>
          <w:tcPr>
            <w:tcW w:w="1348" w:type="dxa"/>
            <w:vAlign w:val="center"/>
          </w:tcPr>
          <w:p w:rsidR="009751E5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40</w:t>
            </w:r>
          </w:p>
        </w:tc>
      </w:tr>
      <w:tr w:rsidR="009751E5" w:rsidRPr="001E6D80" w:rsidTr="00EC7AAC">
        <w:trPr>
          <w:jc w:val="center"/>
        </w:trPr>
        <w:tc>
          <w:tcPr>
            <w:tcW w:w="4187" w:type="dxa"/>
            <w:vAlign w:val="center"/>
          </w:tcPr>
          <w:p w:rsidR="009751E5" w:rsidRDefault="009751E5" w:rsidP="00EC7AAC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Коэффициент теплопроводности накипи</w:t>
            </w:r>
          </w:p>
        </w:tc>
        <w:tc>
          <w:tcPr>
            <w:tcW w:w="1559" w:type="dxa"/>
            <w:vAlign w:val="center"/>
          </w:tcPr>
          <w:p w:rsidR="009751E5" w:rsidRDefault="009751E5" w:rsidP="00EC7AAC">
            <w:pPr>
              <w:jc w:val="center"/>
              <w:rPr>
                <w:szCs w:val="28"/>
              </w:rPr>
            </w:pPr>
            <w:r w:rsidRPr="00221D2A">
              <w:rPr>
                <w:position w:val="-26"/>
                <w:szCs w:val="28"/>
              </w:rPr>
              <w:object w:dxaOrig="639" w:dyaOrig="700">
                <v:shape id="_x0000_i1028" type="#_x0000_t75" style="width:32.25pt;height:35.25pt" o:ole="">
                  <v:imagedata r:id="rId9" o:title=""/>
                </v:shape>
                <o:OLEObject Type="Embed" ProgID="Equation.DSMT4" ShapeID="_x0000_i1028" DrawAspect="Content" ObjectID="_1611655052" r:id="rId11"/>
              </w:object>
            </w:r>
          </w:p>
        </w:tc>
        <w:tc>
          <w:tcPr>
            <w:tcW w:w="1843" w:type="dxa"/>
            <w:vAlign w:val="center"/>
          </w:tcPr>
          <w:p w:rsidR="009751E5" w:rsidRPr="00221D2A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λ</w:t>
            </w:r>
            <w:r>
              <w:rPr>
                <w:szCs w:val="28"/>
                <w:vertAlign w:val="subscript"/>
              </w:rPr>
              <w:t>Н</w:t>
            </w:r>
          </w:p>
        </w:tc>
        <w:tc>
          <w:tcPr>
            <w:tcW w:w="1348" w:type="dxa"/>
            <w:vAlign w:val="center"/>
          </w:tcPr>
          <w:p w:rsidR="009751E5" w:rsidRDefault="009751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1,0</w:t>
            </w:r>
          </w:p>
        </w:tc>
      </w:tr>
    </w:tbl>
    <w:p w:rsidR="009751E5" w:rsidRDefault="009751E5" w:rsidP="009751E5">
      <w:pPr>
        <w:rPr>
          <w:szCs w:val="28"/>
        </w:rPr>
      </w:pPr>
    </w:p>
    <w:p w:rsidR="009751E5" w:rsidRDefault="009751E5" w:rsidP="009751E5">
      <w:pPr>
        <w:rPr>
          <w:szCs w:val="28"/>
        </w:rPr>
      </w:pPr>
      <w:r>
        <w:rPr>
          <w:szCs w:val="28"/>
        </w:rPr>
        <w:t>1) Определить к</w:t>
      </w:r>
      <w:r w:rsidRPr="001E6D80">
        <w:rPr>
          <w:szCs w:val="28"/>
        </w:rPr>
        <w:t>оэффициент теплопередачи</w:t>
      </w:r>
      <w:r>
        <w:rPr>
          <w:szCs w:val="28"/>
        </w:rPr>
        <w:t xml:space="preserve"> от газов к воде и удельный тепловой поток через стенку для случаев:</w:t>
      </w:r>
    </w:p>
    <w:p w:rsidR="009751E5" w:rsidRDefault="009751E5" w:rsidP="009751E5">
      <w:pPr>
        <w:rPr>
          <w:szCs w:val="28"/>
        </w:rPr>
      </w:pPr>
      <w:r>
        <w:rPr>
          <w:szCs w:val="28"/>
        </w:rPr>
        <w:t>а) чистой стенки;</w:t>
      </w:r>
    </w:p>
    <w:p w:rsidR="009751E5" w:rsidRDefault="009751E5" w:rsidP="009751E5">
      <w:pPr>
        <w:rPr>
          <w:szCs w:val="28"/>
        </w:rPr>
      </w:pPr>
      <w:r>
        <w:rPr>
          <w:szCs w:val="28"/>
        </w:rPr>
        <w:t xml:space="preserve">б) стенки, покрытой со стороны воды слоем накипи толщиной </w:t>
      </w:r>
      <w:proofErr w:type="spellStart"/>
      <w:r w:rsidRPr="001E6D80">
        <w:rPr>
          <w:szCs w:val="28"/>
        </w:rPr>
        <w:t>δ</w:t>
      </w:r>
      <w:r>
        <w:rPr>
          <w:szCs w:val="28"/>
          <w:vertAlign w:val="subscript"/>
        </w:rPr>
        <w:t>Н</w:t>
      </w:r>
      <w:proofErr w:type="spellEnd"/>
      <w:r>
        <w:rPr>
          <w:szCs w:val="28"/>
        </w:rPr>
        <w:t>.</w:t>
      </w:r>
    </w:p>
    <w:p w:rsidR="009751E5" w:rsidRDefault="009751E5" w:rsidP="009751E5">
      <w:pPr>
        <w:rPr>
          <w:szCs w:val="28"/>
        </w:rPr>
      </w:pPr>
      <w:r>
        <w:rPr>
          <w:szCs w:val="28"/>
        </w:rPr>
        <w:t>2) Найти температуру поверхности стальной стенки со стороны газов в обоих случаях передачи теплоты.</w:t>
      </w:r>
    </w:p>
    <w:p w:rsidR="009751E5" w:rsidRDefault="009751E5" w:rsidP="009751E5">
      <w:pPr>
        <w:rPr>
          <w:szCs w:val="28"/>
        </w:rPr>
      </w:pPr>
      <w:r>
        <w:rPr>
          <w:szCs w:val="28"/>
        </w:rPr>
        <w:t>3) Построить графики распределения температур по толщине стенки и накипи, указав температуру газов и воды, и дать сравнительный анализ этих графиков.</w:t>
      </w: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081"/>
    <w:rsid w:val="00206081"/>
    <w:rsid w:val="009751E5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1E5"/>
    <w:pPr>
      <w:spacing w:after="0" w:line="240" w:lineRule="auto"/>
      <w:contextualSpacing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51E5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1E5"/>
    <w:pPr>
      <w:spacing w:after="0" w:line="240" w:lineRule="auto"/>
      <w:contextualSpacing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51E5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Company>SPecialiST RePack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2019-02-14T07:10:00Z</dcterms:created>
  <dcterms:modified xsi:type="dcterms:W3CDTF">2019-02-14T07:10:00Z</dcterms:modified>
</cp:coreProperties>
</file>